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22" w:rsidRDefault="00E96AF6">
      <w:pPr>
        <w:jc w:val="center"/>
        <w:rPr>
          <w:b/>
        </w:rPr>
      </w:pPr>
      <w:r>
        <w:rPr>
          <w:b/>
        </w:rPr>
        <w:t>202</w:t>
      </w:r>
      <w:r w:rsidR="00FA011E">
        <w:rPr>
          <w:b/>
        </w:rPr>
        <w:t>4</w:t>
      </w:r>
      <w:r>
        <w:rPr>
          <w:b/>
        </w:rPr>
        <w:t xml:space="preserve"> VCASE James T. </w:t>
      </w:r>
      <w:proofErr w:type="spellStart"/>
      <w:r>
        <w:rPr>
          <w:b/>
        </w:rPr>
        <w:t>Micklem</w:t>
      </w:r>
      <w:proofErr w:type="spellEnd"/>
      <w:r>
        <w:rPr>
          <w:b/>
        </w:rPr>
        <w:t xml:space="preserve"> Outstanding Special Education Administrator Award</w:t>
      </w:r>
    </w:p>
    <w:p w:rsidR="003A1E22" w:rsidRDefault="00E96AF6">
      <w:pPr>
        <w:jc w:val="center"/>
      </w:pPr>
      <w:r>
        <w:rPr>
          <w:b/>
        </w:rPr>
        <w:t xml:space="preserve">Nomination Form  </w:t>
      </w:r>
      <w:r>
        <w:t xml:space="preserve">           </w:t>
      </w:r>
    </w:p>
    <w:p w:rsidR="003A1E22" w:rsidRDefault="003A1E22">
      <w:pPr>
        <w:ind w:left="-630"/>
        <w:jc w:val="center"/>
      </w:pPr>
    </w:p>
    <w:p w:rsidR="003A1E22" w:rsidRDefault="00E96AF6">
      <w:pPr>
        <w:spacing w:line="240" w:lineRule="auto"/>
        <w:rPr>
          <w:i/>
        </w:rPr>
      </w:pPr>
      <w:r>
        <w:t>Nominees</w:t>
      </w:r>
      <w:r w:rsidR="00C71956">
        <w:t xml:space="preserve"> </w:t>
      </w:r>
      <w:r>
        <w:t xml:space="preserve">for the James T. </w:t>
      </w:r>
      <w:proofErr w:type="spellStart"/>
      <w:r>
        <w:t>Micklem</w:t>
      </w:r>
      <w:proofErr w:type="spellEnd"/>
      <w:r>
        <w:t xml:space="preserve"> Award of Outstanding Leadership must</w:t>
      </w:r>
      <w:r>
        <w:rPr>
          <w:i/>
        </w:rPr>
        <w:t>:</w:t>
      </w:r>
    </w:p>
    <w:p w:rsidR="003A1E22" w:rsidRDefault="00E96AF6">
      <w:pPr>
        <w:numPr>
          <w:ilvl w:val="0"/>
          <w:numId w:val="5"/>
        </w:numPr>
        <w:spacing w:line="240" w:lineRule="auto"/>
        <w:rPr>
          <w:b/>
          <w:i/>
        </w:rPr>
      </w:pPr>
      <w:r>
        <w:rPr>
          <w:b/>
          <w:i/>
        </w:rPr>
        <w:t>Hold a current membership in VCASE, CASE and CEC</w:t>
      </w:r>
    </w:p>
    <w:p w:rsidR="003A1E22" w:rsidRDefault="00E96AF6">
      <w:pPr>
        <w:numPr>
          <w:ilvl w:val="0"/>
          <w:numId w:val="5"/>
        </w:numPr>
        <w:spacing w:line="240" w:lineRule="auto"/>
        <w:rPr>
          <w:b/>
          <w:i/>
        </w:rPr>
      </w:pPr>
      <w:r>
        <w:rPr>
          <w:b/>
          <w:i/>
        </w:rPr>
        <w:t>Have or have had a special education/supervisory or administrative position in a public school division or a position which meets the current requirements of active unified membership</w:t>
      </w:r>
    </w:p>
    <w:p w:rsidR="003A1E22" w:rsidRDefault="00E96AF6">
      <w:pPr>
        <w:numPr>
          <w:ilvl w:val="0"/>
          <w:numId w:val="5"/>
        </w:numPr>
        <w:spacing w:line="240" w:lineRule="auto"/>
        <w:rPr>
          <w:b/>
          <w:i/>
        </w:rPr>
      </w:pPr>
      <w:r>
        <w:rPr>
          <w:b/>
          <w:i/>
        </w:rPr>
        <w:t>Have made an impact on the education of children with disabilities on the local, regional, and/or state levels, and</w:t>
      </w:r>
    </w:p>
    <w:p w:rsidR="003A1E22" w:rsidRDefault="00E96AF6">
      <w:pPr>
        <w:numPr>
          <w:ilvl w:val="0"/>
          <w:numId w:val="5"/>
        </w:numPr>
        <w:spacing w:line="240" w:lineRule="auto"/>
        <w:rPr>
          <w:b/>
          <w:i/>
        </w:rPr>
      </w:pPr>
      <w:r>
        <w:rPr>
          <w:b/>
          <w:i/>
        </w:rPr>
        <w:t>Have a minimum three (3) years active membership in VCASE.</w:t>
      </w:r>
    </w:p>
    <w:p w:rsidR="003A1E22" w:rsidRDefault="003A1E22">
      <w:pPr>
        <w:spacing w:line="240" w:lineRule="auto"/>
        <w:ind w:left="720"/>
        <w:rPr>
          <w:i/>
        </w:rPr>
      </w:pPr>
    </w:p>
    <w:p w:rsidR="003A1E22" w:rsidRDefault="00E96AF6">
      <w:pPr>
        <w:rPr>
          <w:sz w:val="10"/>
          <w:szCs w:val="10"/>
        </w:rPr>
      </w:pPr>
      <w:r>
        <w:rPr>
          <w:b/>
        </w:rPr>
        <w:t>Nomination should include three (3) comprehensive letters of recommendation to address each of the areas below. Resume/vita, if available, should also be included</w:t>
      </w:r>
      <w:r>
        <w:t xml:space="preserve">. </w:t>
      </w:r>
      <w:r>
        <w:rPr>
          <w:b/>
        </w:rPr>
        <w:t>The more detail, the better!</w:t>
      </w:r>
      <w:r>
        <w:t xml:space="preserve">  </w:t>
      </w:r>
      <w:r>
        <w:rPr>
          <w:sz w:val="10"/>
          <w:szCs w:val="10"/>
        </w:rPr>
        <w:t xml:space="preserve"> </w:t>
      </w:r>
    </w:p>
    <w:p w:rsidR="003A1E22" w:rsidRDefault="00E96AF6">
      <w:pPr>
        <w:numPr>
          <w:ilvl w:val="0"/>
          <w:numId w:val="3"/>
        </w:numPr>
        <w:spacing w:line="240" w:lineRule="auto"/>
        <w:rPr>
          <w:b/>
        </w:rPr>
      </w:pPr>
      <w:r>
        <w:rPr>
          <w:b/>
        </w:rPr>
        <w:t xml:space="preserve">Professional Memberships </w:t>
      </w:r>
      <w:proofErr w:type="gramStart"/>
      <w:r>
        <w:rPr>
          <w:b/>
        </w:rPr>
        <w:t>And</w:t>
      </w:r>
      <w:proofErr w:type="gramEnd"/>
      <w:r>
        <w:rPr>
          <w:b/>
        </w:rPr>
        <w:t xml:space="preserve"> Activities</w:t>
      </w:r>
    </w:p>
    <w:p w:rsidR="003A1E22" w:rsidRDefault="00E96AF6">
      <w:pPr>
        <w:spacing w:line="240" w:lineRule="auto"/>
        <w:ind w:firstLine="720"/>
      </w:pPr>
      <w:r>
        <w:t>List memberships, offices, committees, and other activities in all professional organizations.</w:t>
      </w:r>
    </w:p>
    <w:p w:rsidR="003A1E22" w:rsidRDefault="00E96AF6">
      <w:pPr>
        <w:spacing w:line="240" w:lineRule="auto"/>
        <w:rPr>
          <w:sz w:val="10"/>
          <w:szCs w:val="10"/>
        </w:rPr>
      </w:pPr>
      <w:r>
        <w:rPr>
          <w:sz w:val="10"/>
          <w:szCs w:val="10"/>
        </w:rPr>
        <w:t xml:space="preserve"> </w:t>
      </w:r>
    </w:p>
    <w:p w:rsidR="003A1E22" w:rsidRDefault="00E96AF6">
      <w:pPr>
        <w:numPr>
          <w:ilvl w:val="0"/>
          <w:numId w:val="1"/>
        </w:numPr>
        <w:spacing w:line="240" w:lineRule="auto"/>
        <w:rPr>
          <w:b/>
        </w:rPr>
      </w:pPr>
      <w:r>
        <w:rPr>
          <w:b/>
        </w:rPr>
        <w:t xml:space="preserve">Innovation </w:t>
      </w:r>
      <w:proofErr w:type="gramStart"/>
      <w:r>
        <w:rPr>
          <w:b/>
        </w:rPr>
        <w:t>And</w:t>
      </w:r>
      <w:proofErr w:type="gramEnd"/>
      <w:r>
        <w:rPr>
          <w:b/>
        </w:rPr>
        <w:t xml:space="preserve"> Contributions To Special Education/VCASE</w:t>
      </w:r>
    </w:p>
    <w:p w:rsidR="003A1E22" w:rsidRDefault="00E96AF6">
      <w:pPr>
        <w:spacing w:line="240" w:lineRule="auto"/>
        <w:ind w:left="720"/>
      </w:pPr>
      <w:r>
        <w:t xml:space="preserve">Describe innovative and effective programs with which the nominee has been involved and indicate how those programs have positively influenced the field of special education administration.  Examples of research and/or publications, which have contributed to the body of knowledge in special education, may be cited.  Of particular note will be efforts that resulted in long-term impact rather than short-term projects. </w:t>
      </w:r>
    </w:p>
    <w:p w:rsidR="003A1E22" w:rsidRDefault="00E96AF6">
      <w:pPr>
        <w:numPr>
          <w:ilvl w:val="0"/>
          <w:numId w:val="4"/>
        </w:numPr>
        <w:spacing w:line="240" w:lineRule="auto"/>
        <w:rPr>
          <w:b/>
        </w:rPr>
      </w:pPr>
      <w:r>
        <w:rPr>
          <w:b/>
        </w:rPr>
        <w:t xml:space="preserve">Impact On Administrator Preparation </w:t>
      </w:r>
      <w:proofErr w:type="spellStart"/>
      <w:proofErr w:type="gramStart"/>
      <w:r>
        <w:rPr>
          <w:b/>
        </w:rPr>
        <w:t>And</w:t>
      </w:r>
      <w:proofErr w:type="gramEnd"/>
      <w:r>
        <w:rPr>
          <w:b/>
        </w:rPr>
        <w:t>/Or</w:t>
      </w:r>
      <w:proofErr w:type="spellEnd"/>
      <w:r>
        <w:rPr>
          <w:b/>
        </w:rPr>
        <w:t xml:space="preserve"> Quality Of Services To Exceptional Children</w:t>
      </w:r>
    </w:p>
    <w:p w:rsidR="003A1E22" w:rsidRDefault="00E96AF6">
      <w:pPr>
        <w:spacing w:line="240" w:lineRule="auto"/>
        <w:ind w:left="720"/>
      </w:pPr>
      <w:r>
        <w:t xml:space="preserve">Describe accomplishments of the nominee in the administration of special education programs or in the preparation of special education administrators.  Indicate how the nominee’s accomplishments have impacted the field of special education administration and/or services to students with disabilities. </w:t>
      </w:r>
    </w:p>
    <w:p w:rsidR="003A1E22" w:rsidRDefault="00E96AF6">
      <w:pPr>
        <w:spacing w:line="240" w:lineRule="auto"/>
        <w:rPr>
          <w:sz w:val="10"/>
          <w:szCs w:val="10"/>
        </w:rPr>
      </w:pPr>
      <w:r>
        <w:rPr>
          <w:sz w:val="10"/>
          <w:szCs w:val="10"/>
        </w:rPr>
        <w:t xml:space="preserve"> </w:t>
      </w:r>
    </w:p>
    <w:p w:rsidR="003A1E22" w:rsidRDefault="00E96AF6">
      <w:pPr>
        <w:numPr>
          <w:ilvl w:val="0"/>
          <w:numId w:val="2"/>
        </w:numPr>
        <w:spacing w:line="240" w:lineRule="auto"/>
        <w:rPr>
          <w:b/>
        </w:rPr>
      </w:pPr>
      <w:r>
        <w:rPr>
          <w:b/>
        </w:rPr>
        <w:t xml:space="preserve">Additional Education-Related </w:t>
      </w:r>
      <w:proofErr w:type="spellStart"/>
      <w:r>
        <w:rPr>
          <w:b/>
        </w:rPr>
        <w:t>And/Or</w:t>
      </w:r>
      <w:proofErr w:type="spellEnd"/>
      <w:r>
        <w:rPr>
          <w:b/>
        </w:rPr>
        <w:t xml:space="preserve"> Community Involvement</w:t>
      </w:r>
    </w:p>
    <w:p w:rsidR="003A1E22" w:rsidRDefault="00E96AF6">
      <w:pPr>
        <w:spacing w:line="240" w:lineRule="auto"/>
        <w:ind w:left="720"/>
      </w:pPr>
      <w:r>
        <w:t xml:space="preserve">Provide any additional information which would support citing the career of the nominee, but which does not relate directly to the previous sections.  Other honors or awards (with dates) may be noted.  </w:t>
      </w:r>
    </w:p>
    <w:p w:rsidR="003A1E22" w:rsidRDefault="00E96AF6">
      <w:r>
        <w:t xml:space="preserve">                </w:t>
      </w:r>
    </w:p>
    <w:tbl>
      <w:tblPr>
        <w:tblStyle w:val="a"/>
        <w:tblW w:w="10710" w:type="dxa"/>
        <w:tblBorders>
          <w:top w:val="nil"/>
          <w:left w:val="nil"/>
          <w:bottom w:val="nil"/>
          <w:right w:val="nil"/>
          <w:insideH w:val="nil"/>
          <w:insideV w:val="nil"/>
        </w:tblBorders>
        <w:tblLayout w:type="fixed"/>
        <w:tblLook w:val="0600" w:firstRow="0" w:lastRow="0" w:firstColumn="0" w:lastColumn="0" w:noHBand="1" w:noVBand="1"/>
      </w:tblPr>
      <w:tblGrid>
        <w:gridCol w:w="1380"/>
        <w:gridCol w:w="1095"/>
        <w:gridCol w:w="2355"/>
        <w:gridCol w:w="240"/>
        <w:gridCol w:w="1500"/>
        <w:gridCol w:w="4140"/>
      </w:tblGrid>
      <w:tr w:rsidR="003A1E22">
        <w:trPr>
          <w:trHeight w:val="480"/>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1E22" w:rsidRDefault="00E96AF6">
            <w:pPr>
              <w:rPr>
                <w:b/>
              </w:rPr>
            </w:pPr>
            <w:r>
              <w:rPr>
                <w:b/>
              </w:rPr>
              <w:t>Nominee</w:t>
            </w:r>
          </w:p>
        </w:tc>
        <w:tc>
          <w:tcPr>
            <w:tcW w:w="34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1E22" w:rsidRDefault="00E96AF6">
            <w:pPr>
              <w:widowControl w:val="0"/>
              <w:pBdr>
                <w:top w:val="nil"/>
                <w:left w:val="nil"/>
                <w:bottom w:val="nil"/>
                <w:right w:val="nil"/>
                <w:between w:val="nil"/>
              </w:pBdr>
            </w:pPr>
            <w:r>
              <w:t xml:space="preserve"> </w:t>
            </w:r>
          </w:p>
        </w:tc>
        <w:tc>
          <w:tcPr>
            <w:tcW w:w="174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rPr>
                <w:b/>
              </w:rPr>
            </w:pPr>
            <w:r>
              <w:rPr>
                <w:b/>
              </w:rPr>
              <w:t>Nominated By</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pPr>
            <w:r>
              <w:t xml:space="preserve"> </w:t>
            </w:r>
          </w:p>
        </w:tc>
      </w:tr>
      <w:tr w:rsidR="003A1E22">
        <w:trPr>
          <w:trHeight w:val="48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rPr>
                <w:b/>
              </w:rPr>
            </w:pPr>
            <w:r>
              <w:rPr>
                <w:b/>
              </w:rPr>
              <w:t>Position</w:t>
            </w:r>
          </w:p>
        </w:tc>
        <w:tc>
          <w:tcPr>
            <w:tcW w:w="345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pPr>
            <w:r>
              <w:t xml:space="preserve"> </w:t>
            </w:r>
          </w:p>
        </w:tc>
        <w:tc>
          <w:tcPr>
            <w:tcW w:w="174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rPr>
                <w:b/>
              </w:rPr>
            </w:pPr>
            <w:r>
              <w:rPr>
                <w:b/>
              </w:rPr>
              <w:t>Position</w:t>
            </w:r>
          </w:p>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pPr>
            <w:r>
              <w:t xml:space="preserve"> </w:t>
            </w:r>
          </w:p>
        </w:tc>
      </w:tr>
      <w:tr w:rsidR="003A1E22">
        <w:trPr>
          <w:trHeight w:val="96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rPr>
                <w:b/>
              </w:rPr>
            </w:pPr>
            <w:r>
              <w:rPr>
                <w:b/>
              </w:rPr>
              <w:t>Address</w:t>
            </w:r>
          </w:p>
        </w:tc>
        <w:tc>
          <w:tcPr>
            <w:tcW w:w="3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pPr>
            <w:r>
              <w:t xml:space="preserve"> </w:t>
            </w:r>
          </w:p>
          <w:p w:rsidR="003A1E22" w:rsidRDefault="00E96AF6">
            <w:pPr>
              <w:jc w:val="center"/>
            </w:pPr>
            <w:r>
              <w:t xml:space="preserve"> </w:t>
            </w:r>
          </w:p>
        </w:tc>
        <w:tc>
          <w:tcPr>
            <w:tcW w:w="17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rPr>
                <w:b/>
              </w:rPr>
            </w:pPr>
            <w:r>
              <w:rPr>
                <w:b/>
              </w:rPr>
              <w:t>Address</w:t>
            </w:r>
          </w:p>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pPr>
            <w:r>
              <w:t xml:space="preserve"> </w:t>
            </w:r>
          </w:p>
        </w:tc>
      </w:tr>
      <w:tr w:rsidR="003A1E22">
        <w:trPr>
          <w:trHeight w:val="48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rPr>
                <w:b/>
              </w:rPr>
            </w:pPr>
            <w:r>
              <w:rPr>
                <w:b/>
              </w:rPr>
              <w:t>e-mail</w:t>
            </w:r>
          </w:p>
        </w:tc>
        <w:tc>
          <w:tcPr>
            <w:tcW w:w="3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jc w:val="center"/>
            </w:pPr>
            <w:r>
              <w:t xml:space="preserve"> </w:t>
            </w:r>
          </w:p>
        </w:tc>
        <w:tc>
          <w:tcPr>
            <w:tcW w:w="17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rPr>
                <w:b/>
              </w:rPr>
            </w:pPr>
            <w:r>
              <w:rPr>
                <w:b/>
              </w:rPr>
              <w:t>e-mail</w:t>
            </w:r>
          </w:p>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jc w:val="center"/>
            </w:pPr>
            <w:r>
              <w:t xml:space="preserve"> </w:t>
            </w:r>
          </w:p>
        </w:tc>
      </w:tr>
      <w:tr w:rsidR="003A1E22">
        <w:trPr>
          <w:trHeight w:val="48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rPr>
                <w:b/>
              </w:rPr>
            </w:pPr>
            <w:r>
              <w:rPr>
                <w:b/>
              </w:rPr>
              <w:t>Telephone</w:t>
            </w:r>
          </w:p>
        </w:tc>
        <w:tc>
          <w:tcPr>
            <w:tcW w:w="3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pPr>
            <w:r>
              <w:t xml:space="preserve"> </w:t>
            </w:r>
          </w:p>
        </w:tc>
        <w:tc>
          <w:tcPr>
            <w:tcW w:w="17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E96AF6">
            <w:pPr>
              <w:widowControl w:val="0"/>
              <w:pBdr>
                <w:top w:val="nil"/>
                <w:left w:val="nil"/>
                <w:bottom w:val="nil"/>
                <w:right w:val="nil"/>
                <w:between w:val="nil"/>
              </w:pBdr>
              <w:rPr>
                <w:b/>
              </w:rPr>
            </w:pPr>
            <w:r>
              <w:rPr>
                <w:b/>
              </w:rPr>
              <w:t>Telephone</w:t>
            </w:r>
          </w:p>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1E22" w:rsidRDefault="003A1E22">
            <w:pPr>
              <w:widowControl w:val="0"/>
              <w:pBdr>
                <w:top w:val="nil"/>
                <w:left w:val="nil"/>
                <w:bottom w:val="nil"/>
                <w:right w:val="nil"/>
                <w:between w:val="nil"/>
              </w:pBdr>
            </w:pPr>
          </w:p>
        </w:tc>
      </w:tr>
      <w:tr w:rsidR="003A1E22">
        <w:trPr>
          <w:trHeight w:val="200"/>
        </w:trPr>
        <w:tc>
          <w:tcPr>
            <w:tcW w:w="1380" w:type="dxa"/>
            <w:tcBorders>
              <w:top w:val="nil"/>
              <w:left w:val="nil"/>
              <w:bottom w:val="nil"/>
              <w:right w:val="nil"/>
            </w:tcBorders>
            <w:shd w:val="clear" w:color="auto" w:fill="auto"/>
            <w:tcMar>
              <w:top w:w="100" w:type="dxa"/>
              <w:left w:w="100" w:type="dxa"/>
              <w:bottom w:w="100" w:type="dxa"/>
              <w:right w:w="100" w:type="dxa"/>
            </w:tcMar>
          </w:tcPr>
          <w:p w:rsidR="003A1E22" w:rsidRDefault="003A1E22">
            <w:pPr>
              <w:widowControl w:val="0"/>
              <w:pBdr>
                <w:top w:val="nil"/>
                <w:left w:val="nil"/>
                <w:bottom w:val="nil"/>
                <w:right w:val="nil"/>
                <w:between w:val="nil"/>
              </w:pBdr>
            </w:pPr>
          </w:p>
        </w:tc>
        <w:tc>
          <w:tcPr>
            <w:tcW w:w="1095" w:type="dxa"/>
            <w:tcBorders>
              <w:top w:val="nil"/>
              <w:left w:val="nil"/>
              <w:bottom w:val="nil"/>
              <w:right w:val="nil"/>
            </w:tcBorders>
            <w:shd w:val="clear" w:color="auto" w:fill="auto"/>
            <w:tcMar>
              <w:top w:w="100" w:type="dxa"/>
              <w:left w:w="100" w:type="dxa"/>
              <w:bottom w:w="100" w:type="dxa"/>
              <w:right w:w="100" w:type="dxa"/>
            </w:tcMar>
          </w:tcPr>
          <w:p w:rsidR="003A1E22" w:rsidRDefault="003A1E22">
            <w:pPr>
              <w:widowControl w:val="0"/>
              <w:pBdr>
                <w:top w:val="nil"/>
                <w:left w:val="nil"/>
                <w:bottom w:val="nil"/>
                <w:right w:val="nil"/>
                <w:between w:val="nil"/>
              </w:pBdr>
            </w:pPr>
          </w:p>
        </w:tc>
        <w:tc>
          <w:tcPr>
            <w:tcW w:w="2355" w:type="dxa"/>
            <w:tcBorders>
              <w:top w:val="nil"/>
              <w:left w:val="nil"/>
              <w:bottom w:val="nil"/>
              <w:right w:val="nil"/>
            </w:tcBorders>
            <w:shd w:val="clear" w:color="auto" w:fill="auto"/>
            <w:tcMar>
              <w:top w:w="100" w:type="dxa"/>
              <w:left w:w="100" w:type="dxa"/>
              <w:bottom w:w="100" w:type="dxa"/>
              <w:right w:w="100" w:type="dxa"/>
            </w:tcMar>
          </w:tcPr>
          <w:p w:rsidR="003A1E22" w:rsidRDefault="003A1E22">
            <w:pPr>
              <w:widowControl w:val="0"/>
              <w:pBdr>
                <w:top w:val="nil"/>
                <w:left w:val="nil"/>
                <w:bottom w:val="nil"/>
                <w:right w:val="nil"/>
                <w:between w:val="nil"/>
              </w:pBdr>
            </w:pPr>
          </w:p>
        </w:tc>
        <w:tc>
          <w:tcPr>
            <w:tcW w:w="240" w:type="dxa"/>
            <w:tcBorders>
              <w:top w:val="nil"/>
              <w:left w:val="nil"/>
              <w:bottom w:val="nil"/>
              <w:right w:val="nil"/>
            </w:tcBorders>
            <w:shd w:val="clear" w:color="auto" w:fill="auto"/>
            <w:tcMar>
              <w:top w:w="100" w:type="dxa"/>
              <w:left w:w="100" w:type="dxa"/>
              <w:bottom w:w="100" w:type="dxa"/>
              <w:right w:w="100" w:type="dxa"/>
            </w:tcMar>
          </w:tcPr>
          <w:p w:rsidR="003A1E22" w:rsidRDefault="003A1E22">
            <w:pPr>
              <w:widowControl w:val="0"/>
              <w:pBdr>
                <w:top w:val="nil"/>
                <w:left w:val="nil"/>
                <w:bottom w:val="nil"/>
                <w:right w:val="nil"/>
                <w:between w:val="nil"/>
              </w:pBdr>
            </w:pPr>
          </w:p>
        </w:tc>
        <w:tc>
          <w:tcPr>
            <w:tcW w:w="1500" w:type="dxa"/>
            <w:tcBorders>
              <w:top w:val="nil"/>
              <w:left w:val="nil"/>
              <w:bottom w:val="nil"/>
              <w:right w:val="nil"/>
            </w:tcBorders>
            <w:shd w:val="clear" w:color="auto" w:fill="auto"/>
            <w:tcMar>
              <w:top w:w="100" w:type="dxa"/>
              <w:left w:w="100" w:type="dxa"/>
              <w:bottom w:w="100" w:type="dxa"/>
              <w:right w:w="100" w:type="dxa"/>
            </w:tcMar>
          </w:tcPr>
          <w:p w:rsidR="003A1E22" w:rsidRDefault="003A1E22">
            <w:pPr>
              <w:widowControl w:val="0"/>
              <w:pBdr>
                <w:top w:val="nil"/>
                <w:left w:val="nil"/>
                <w:bottom w:val="nil"/>
                <w:right w:val="nil"/>
                <w:between w:val="nil"/>
              </w:pBdr>
            </w:pPr>
          </w:p>
        </w:tc>
        <w:tc>
          <w:tcPr>
            <w:tcW w:w="4140" w:type="dxa"/>
            <w:tcBorders>
              <w:top w:val="nil"/>
              <w:left w:val="nil"/>
              <w:bottom w:val="nil"/>
              <w:right w:val="nil"/>
            </w:tcBorders>
            <w:shd w:val="clear" w:color="auto" w:fill="auto"/>
            <w:tcMar>
              <w:top w:w="100" w:type="dxa"/>
              <w:left w:w="100" w:type="dxa"/>
              <w:bottom w:w="100" w:type="dxa"/>
              <w:right w:w="100" w:type="dxa"/>
            </w:tcMar>
          </w:tcPr>
          <w:p w:rsidR="003A1E22" w:rsidRDefault="003A1E22">
            <w:pPr>
              <w:widowControl w:val="0"/>
              <w:pBdr>
                <w:top w:val="nil"/>
                <w:left w:val="nil"/>
                <w:bottom w:val="nil"/>
                <w:right w:val="nil"/>
                <w:between w:val="nil"/>
              </w:pBdr>
            </w:pPr>
          </w:p>
        </w:tc>
      </w:tr>
    </w:tbl>
    <w:p w:rsidR="003A1E22" w:rsidRDefault="00E96AF6">
      <w:pPr>
        <w:jc w:val="center"/>
        <w:rPr>
          <w:b/>
          <w:u w:val="single"/>
        </w:rPr>
      </w:pPr>
      <w:r>
        <w:rPr>
          <w:sz w:val="10"/>
          <w:szCs w:val="10"/>
        </w:rPr>
        <w:t xml:space="preserve"> </w:t>
      </w:r>
      <w:r>
        <w:rPr>
          <w:b/>
          <w:sz w:val="10"/>
          <w:szCs w:val="10"/>
        </w:rPr>
        <w:t xml:space="preserve"> </w:t>
      </w:r>
      <w:r>
        <w:t xml:space="preserve"> </w:t>
      </w:r>
      <w:r>
        <w:rPr>
          <w:b/>
          <w:u w:val="single"/>
        </w:rPr>
        <w:t>RETURN FORM AND ATTACHMENTS TO:</w:t>
      </w:r>
    </w:p>
    <w:p w:rsidR="003A1E22" w:rsidRDefault="00FA011E">
      <w:pPr>
        <w:jc w:val="center"/>
      </w:pPr>
      <w:r>
        <w:t>Dr. Lynn Clayton-Prince</w:t>
      </w:r>
    </w:p>
    <w:p w:rsidR="003A1E22" w:rsidRDefault="00FA011E">
      <w:pPr>
        <w:jc w:val="center"/>
      </w:pPr>
      <w:r>
        <w:t>Questions? Email lynnprincevcase@gmail.com</w:t>
      </w:r>
    </w:p>
    <w:p w:rsidR="003A1E22" w:rsidRDefault="00E96AF6">
      <w:pPr>
        <w:jc w:val="center"/>
        <w:rPr>
          <w:sz w:val="10"/>
          <w:szCs w:val="10"/>
        </w:rPr>
      </w:pPr>
      <w:r>
        <w:rPr>
          <w:sz w:val="10"/>
          <w:szCs w:val="10"/>
        </w:rPr>
        <w:t xml:space="preserve"> </w:t>
      </w:r>
    </w:p>
    <w:p w:rsidR="003A1E22" w:rsidRDefault="00E96AF6">
      <w:pPr>
        <w:jc w:val="center"/>
      </w:pPr>
      <w:r>
        <w:rPr>
          <w:sz w:val="10"/>
          <w:szCs w:val="10"/>
        </w:rPr>
        <w:t xml:space="preserve"> </w:t>
      </w:r>
      <w:r>
        <w:rPr>
          <w:b/>
          <w:color w:val="FF0000"/>
        </w:rPr>
        <w:t>The deadline for submission is March 1</w:t>
      </w:r>
      <w:r w:rsidR="00FA011E">
        <w:rPr>
          <w:b/>
          <w:color w:val="FF0000"/>
        </w:rPr>
        <w:t>1</w:t>
      </w:r>
      <w:r>
        <w:rPr>
          <w:b/>
          <w:color w:val="FF0000"/>
        </w:rPr>
        <w:t>, 202</w:t>
      </w:r>
      <w:r w:rsidR="00FA011E">
        <w:rPr>
          <w:b/>
          <w:color w:val="FF0000"/>
        </w:rPr>
        <w:t>4</w:t>
      </w:r>
      <w:r>
        <w:rPr>
          <w:b/>
          <w:color w:val="FF0000"/>
        </w:rPr>
        <w:t>.  The award recipient will be recognized at the 202</w:t>
      </w:r>
      <w:r w:rsidR="00FA011E">
        <w:rPr>
          <w:b/>
          <w:color w:val="FF0000"/>
        </w:rPr>
        <w:t>4</w:t>
      </w:r>
      <w:bookmarkStart w:id="0" w:name="_GoBack"/>
      <w:bookmarkEnd w:id="0"/>
      <w:r>
        <w:rPr>
          <w:b/>
          <w:color w:val="FF0000"/>
        </w:rPr>
        <w:t xml:space="preserve"> VCASE Spring Conference and nominated by VCASE for the CASE National Award of Excellence.</w:t>
      </w:r>
    </w:p>
    <w:sectPr w:rsidR="003A1E22">
      <w:pgSz w:w="12240" w:h="15840"/>
      <w:pgMar w:top="810" w:right="720" w:bottom="90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C36"/>
    <w:multiLevelType w:val="multilevel"/>
    <w:tmpl w:val="5EEAC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F3D5E"/>
    <w:multiLevelType w:val="multilevel"/>
    <w:tmpl w:val="F9F24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9D2826"/>
    <w:multiLevelType w:val="multilevel"/>
    <w:tmpl w:val="C73A8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632C12"/>
    <w:multiLevelType w:val="multilevel"/>
    <w:tmpl w:val="EB5CC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94567B"/>
    <w:multiLevelType w:val="multilevel"/>
    <w:tmpl w:val="060E9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22"/>
    <w:rsid w:val="003A1E22"/>
    <w:rsid w:val="00753FCA"/>
    <w:rsid w:val="00C71956"/>
    <w:rsid w:val="00E26FD7"/>
    <w:rsid w:val="00E96AF6"/>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2D32"/>
  <w15:docId w15:val="{D1DF39B2-F2CF-4A36-B5EA-B08EDE58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26FD7"/>
    <w:rPr>
      <w:color w:val="0000FF" w:themeColor="hyperlink"/>
      <w:u w:val="single"/>
    </w:rPr>
  </w:style>
  <w:style w:type="character" w:customStyle="1" w:styleId="UnresolvedMention">
    <w:name w:val="Unresolved Mention"/>
    <w:basedOn w:val="DefaultParagraphFont"/>
    <w:uiPriority w:val="99"/>
    <w:semiHidden/>
    <w:unhideWhenUsed/>
    <w:rsid w:val="00E26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Neely</dc:creator>
  <cp:lastModifiedBy>Lynn Clayton-Prince</cp:lastModifiedBy>
  <cp:revision>2</cp:revision>
  <dcterms:created xsi:type="dcterms:W3CDTF">2024-02-08T03:25:00Z</dcterms:created>
  <dcterms:modified xsi:type="dcterms:W3CDTF">2024-02-08T03:25:00Z</dcterms:modified>
</cp:coreProperties>
</file>